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0C4" w:rsidRPr="00EF30C4" w:rsidRDefault="00EF30C4" w:rsidP="00EF30C4">
      <w:pPr>
        <w:spacing w:after="0" w:line="240" w:lineRule="auto"/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</w:pPr>
      <w:r w:rsidRPr="00EF30C4"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  <w:t>Какие проекты реализуются в рамках ППМИ?</w:t>
      </w:r>
    </w:p>
    <w:p w:rsidR="00EF30C4" w:rsidRPr="00EF30C4" w:rsidRDefault="00EF30C4" w:rsidP="00EF30C4">
      <w:pPr>
        <w:spacing w:after="0" w:line="240" w:lineRule="auto"/>
        <w:rPr>
          <w:rFonts w:ascii="Source Code Pro" w:eastAsia="Times New Roman" w:hAnsi="Source Code Pro" w:cs="Times New Roman"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EF30C4" w:rsidRPr="00EF30C4" w:rsidRDefault="00EF30C4" w:rsidP="00EF30C4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Инициативный проект может быть направлен на: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1. Объекты коммунальной инфраструктуры и внешнего благоустройства, в том числе дворовые территории;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2. Объекты культуры, спорта и молодежной политики;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3. Объекты, используемые для проведения общественных, культурно-массовых и спортивных мероприятий (площади, парки, спортивные и детские площадки, места отдыха);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4. Места захоронения;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5. Объекты для обеспечения первичных мер пожарной безопасности;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6. Основные средства (машины, оборудование);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7. Объекты инфраструктуры территорий образовательных организаций (благоустройство территорий дошкольных и общеобразовательных организаций).</w:t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EF30C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</w:p>
    <w:p w:rsidR="00EF30C4" w:rsidRPr="00EF30C4" w:rsidRDefault="00EF30C4" w:rsidP="00EF30C4">
      <w:pPr>
        <w:spacing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 xml:space="preserve">Имущество (здание или земельный участок), используемое для реализации инициативного проекта, должно быть в собственности муниципального образования (исключение возможно для проектов, направленных на благоустройство дворовых территорий). Объект не может быть </w:t>
      </w:r>
      <w:proofErr w:type="gramStart"/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передан</w:t>
      </w:r>
      <w:proofErr w:type="gramEnd"/>
      <w:r w:rsidRPr="00EF30C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 xml:space="preserve"> в аренду или концессию, но может находиться в оперативном управлении муниципального учреждения.</w:t>
      </w:r>
    </w:p>
    <w:p w:rsidR="00DE3DE8" w:rsidRDefault="00DE3DE8"/>
    <w:sectPr w:rsidR="00DE3DE8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ource Code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F30C4"/>
    <w:rsid w:val="00106AA3"/>
    <w:rsid w:val="004353AF"/>
    <w:rsid w:val="008C4CF7"/>
    <w:rsid w:val="00A449EE"/>
    <w:rsid w:val="00DE3DE8"/>
    <w:rsid w:val="00EF3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30C4"/>
    <w:rPr>
      <w:b/>
      <w:bCs/>
    </w:rPr>
  </w:style>
  <w:style w:type="paragraph" w:styleId="a4">
    <w:name w:val="Normal (Web)"/>
    <w:basedOn w:val="a"/>
    <w:uiPriority w:val="99"/>
    <w:semiHidden/>
    <w:unhideWhenUsed/>
    <w:rsid w:val="00EF3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6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6956">
          <w:marLeft w:val="0"/>
          <w:marRight w:val="0"/>
          <w:marTop w:val="0"/>
          <w:marBottom w:val="0"/>
          <w:divBdr>
            <w:top w:val="single" w:sz="4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46359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7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Company>*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2026-05-13T01:29:00Z</dcterms:created>
  <dcterms:modified xsi:type="dcterms:W3CDTF">2026-05-13T01:29:00Z</dcterms:modified>
</cp:coreProperties>
</file>